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德国工业大学2+1+2双学位项目</w:t>
      </w:r>
    </w:p>
    <w:p>
      <w:pPr>
        <w:rPr>
          <w:rFonts w:hint="eastAsia"/>
          <w:lang w:val="en-US" w:eastAsia="zh-CN"/>
        </w:rPr>
      </w:pPr>
    </w:p>
    <w:p>
      <w:pPr>
        <w:rPr>
          <w:rFonts w:hint="eastAsia"/>
          <w:b/>
          <w:bCs/>
          <w:sz w:val="28"/>
          <w:szCs w:val="28"/>
          <w:lang w:val="en-US" w:eastAsia="zh-CN"/>
        </w:rPr>
      </w:pPr>
      <w:r>
        <w:rPr>
          <w:rFonts w:hint="eastAsia"/>
          <w:b/>
          <w:bCs/>
          <w:sz w:val="28"/>
          <w:szCs w:val="28"/>
          <w:lang w:val="en-US" w:eastAsia="zh-CN"/>
        </w:rPr>
        <w:t>一、大学介绍</w:t>
      </w:r>
    </w:p>
    <w:p>
      <w:pPr>
        <w:rPr>
          <w:rFonts w:hint="eastAsia"/>
          <w:sz w:val="24"/>
          <w:szCs w:val="24"/>
          <w:lang w:val="en-US" w:eastAsia="zh-CN"/>
        </w:rPr>
      </w:pPr>
      <w:r>
        <w:rPr>
          <w:rFonts w:hint="eastAsia"/>
          <w:sz w:val="24"/>
          <w:szCs w:val="24"/>
          <w:lang w:val="en-US" w:eastAsia="zh-CN"/>
        </w:rPr>
        <w:t>德累斯顿工业大学简介：</w:t>
      </w:r>
    </w:p>
    <w:p>
      <w:pPr>
        <w:ind w:firstLine="480"/>
        <w:rPr>
          <w:rFonts w:hint="eastAsia"/>
          <w:sz w:val="24"/>
          <w:szCs w:val="24"/>
          <w:lang w:val="en-US" w:eastAsia="zh-CN"/>
        </w:rPr>
      </w:pPr>
      <w:r>
        <w:rPr>
          <w:rFonts w:hint="eastAsia"/>
          <w:sz w:val="24"/>
          <w:szCs w:val="24"/>
          <w:lang w:val="en-US" w:eastAsia="zh-CN"/>
        </w:rPr>
        <w:t>德累斯顿工业大学（Dresden University of Technology），创建于1828年，位于“欧洲硅谷”之称的德国萨克森州首府德累斯顿，德国十一所“Elite-Uni-精英大学”之一，德国九所卓越理工大学联盟TU9成员之一，PEGASUS欧洲航空航天大学合作联盟德国六所高校之一，TIME欧洲顶尖工业管理者高校联盟德国七所高校之一，CESAER欧洲高等工程教育和研究大学会议联盟德国十所高校之一，“高通”欧洲创新奖励计划六所高校科研机构之一，欧洲工业革命以来历史最悠久和最有名望的科技大学之一。</w:t>
      </w:r>
    </w:p>
    <w:p>
      <w:pPr>
        <w:ind w:firstLine="480"/>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开姆尼茨工业大学简介：</w:t>
      </w:r>
    </w:p>
    <w:p>
      <w:pPr>
        <w:ind w:firstLine="420"/>
        <w:rPr>
          <w:rFonts w:hint="eastAsia"/>
          <w:sz w:val="24"/>
          <w:szCs w:val="24"/>
          <w:lang w:val="en-US" w:eastAsia="zh-CN"/>
        </w:rPr>
      </w:pPr>
      <w:r>
        <w:rPr>
          <w:rFonts w:hint="eastAsia"/>
          <w:sz w:val="24"/>
          <w:szCs w:val="24"/>
          <w:lang w:val="en-US" w:eastAsia="zh-CN"/>
        </w:rPr>
        <w:t>开姆尼茨工业大学，在教学质量上面，由于极高的师生比例，使得开姆尼茨工业大学能够为学生提供更丰富的学术资源。其高超的科研技术深嵌于她的历史氛围之中，科学研究紧密联系实际的项目以及长期与著名企业、研究所的合作已成为学生选择该校的重要因素。同时它还引以为豪的是，它的计算技术属于德国最先进的，它的显微电子中心在工业和科研领域都拥有很高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br w:type="textWrapping"/>
      </w:r>
      <w:r>
        <w:rPr>
          <w:rFonts w:hint="eastAsia" w:asciiTheme="minorHAnsi" w:hAnsiTheme="minorHAnsi" w:eastAsiaTheme="minorEastAsia" w:cstheme="minorBidi"/>
          <w:b/>
          <w:bCs/>
          <w:kern w:val="2"/>
          <w:sz w:val="28"/>
          <w:szCs w:val="28"/>
          <w:lang w:val="en-US" w:eastAsia="zh-CN" w:bidi="ar-SA"/>
        </w:rPr>
        <w:t>二、项目优势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w:t>
      </w:r>
      <w:r>
        <w:rPr>
          <w:rFonts w:hint="eastAsia"/>
          <w:lang w:val="en-US" w:eastAsia="zh-CN"/>
        </w:rPr>
        <w:t>达到毕业要求可以</w:t>
      </w:r>
      <w:r>
        <w:t>取得成都信息工大学</w:t>
      </w:r>
      <w:r>
        <w:rPr>
          <w:rFonts w:hint="eastAsia"/>
          <w:lang w:val="en-US" w:eastAsia="zh-CN"/>
        </w:rPr>
        <w:t>与</w:t>
      </w:r>
      <w:r>
        <w:t>德国工业大学双学位；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2、德国文凭含金量高，具有德语和专业背景优势，增加就业竞争力；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3、德国实行免学费政策，留学成本低廉，性价比高，学历含金量高；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t>4、德国强劲的科技经济实力和一流的专业教学水平工，理工类专业留学首选</w:t>
      </w:r>
      <w:r>
        <w:rPr>
          <w:rFonts w:hint="eastAsia"/>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HAnsi" w:hAnsiTheme="minorHAnsi" w:eastAsiaTheme="minorEastAsia" w:cstheme="minorBidi"/>
          <w:b/>
          <w:bCs/>
          <w:kern w:val="2"/>
          <w:sz w:val="28"/>
          <w:szCs w:val="28"/>
          <w:lang w:val="en-US" w:eastAsia="zh-CN" w:bidi="ar-SA"/>
        </w:rPr>
      </w:pPr>
      <w:r>
        <w:br w:type="textWrapping"/>
      </w:r>
      <w:r>
        <w:rPr>
          <w:rFonts w:hint="eastAsia" w:asciiTheme="minorHAnsi" w:hAnsiTheme="minorHAnsi" w:eastAsiaTheme="minorEastAsia" w:cstheme="minorBidi"/>
          <w:b/>
          <w:bCs/>
          <w:kern w:val="2"/>
          <w:sz w:val="28"/>
          <w:szCs w:val="28"/>
          <w:lang w:val="en-US" w:eastAsia="zh-CN" w:bidi="ar-SA"/>
        </w:rPr>
        <w:t>三、项目招生学院</w:t>
      </w:r>
    </w:p>
    <w:p>
      <w:pPr>
        <w:keepNext w:val="0"/>
        <w:keepLines w:val="0"/>
        <w:widowControl/>
        <w:suppressLineNumbers w:val="0"/>
        <w:jc w:val="left"/>
      </w:pPr>
      <w:r>
        <w:rPr>
          <w:rFonts w:ascii="宋体" w:hAnsi="宋体" w:eastAsia="宋体" w:cs="宋体"/>
          <w:kern w:val="0"/>
          <w:sz w:val="24"/>
          <w:szCs w:val="24"/>
          <w:lang w:val="en-US" w:eastAsia="zh-CN" w:bidi="ar"/>
        </w:rPr>
        <w:t>电子工程，软件工程，计算机，通信工程，网络空间安全，光电技术，资源环境，应用数学，控制工程学院。</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HAnsi" w:hAnsiTheme="minorHAnsi" w:eastAsiaTheme="minorEastAsia" w:cstheme="minorBidi"/>
          <w:b/>
          <w:bCs/>
          <w:kern w:val="2"/>
          <w:sz w:val="28"/>
          <w:szCs w:val="28"/>
          <w:lang w:val="en-US" w:eastAsia="zh-CN" w:bidi="ar-SA"/>
        </w:rPr>
      </w:pPr>
      <w:r>
        <w:rPr>
          <w:rFonts w:hint="eastAsia" w:cstheme="minorBidi"/>
          <w:b/>
          <w:bCs/>
          <w:kern w:val="2"/>
          <w:sz w:val="28"/>
          <w:szCs w:val="28"/>
          <w:lang w:val="en-US" w:eastAsia="zh-CN" w:bidi="ar-SA"/>
        </w:rPr>
        <w:t>四、</w:t>
      </w:r>
      <w:r>
        <w:rPr>
          <w:rFonts w:hint="eastAsia" w:asciiTheme="minorHAnsi" w:hAnsiTheme="minorHAnsi" w:eastAsiaTheme="minorEastAsia" w:cstheme="minorBidi"/>
          <w:b/>
          <w:bCs/>
          <w:kern w:val="2"/>
          <w:sz w:val="28"/>
          <w:szCs w:val="28"/>
          <w:lang w:val="en-US" w:eastAsia="zh-CN" w:bidi="ar-SA"/>
        </w:rPr>
        <w:t>招生要求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lang w:val="en-US" w:eastAsia="zh-CN"/>
        </w:rPr>
        <w:t>1、</w:t>
      </w:r>
      <w:r>
        <w:t>大一、大二在读学生；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lang w:val="en-US" w:eastAsia="zh-CN"/>
        </w:rPr>
        <w:t>2、</w:t>
      </w:r>
      <w:r>
        <w:t>德累斯顿工业大学</w:t>
      </w:r>
      <w:r>
        <w:rPr>
          <w:rFonts w:hint="eastAsia"/>
          <w:lang w:eastAsia="zh-CN"/>
        </w:rPr>
        <w:t>：</w:t>
      </w:r>
      <w:r>
        <w:t>平均分80分以上，德语B1证书；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Fonts w:hint="eastAsia"/>
          <w:lang w:val="en-US" w:eastAsia="zh-CN"/>
        </w:rPr>
        <w:t>3、</w:t>
      </w:r>
      <w:r>
        <w:t>开姆尼茨工业大学</w:t>
      </w:r>
      <w:r>
        <w:rPr>
          <w:rFonts w:hint="eastAsia"/>
          <w:lang w:eastAsia="zh-CN"/>
        </w:rPr>
        <w:t>：</w:t>
      </w:r>
      <w:r>
        <w:t>平均分76分以上，德语A1证书</w:t>
      </w:r>
      <w:r>
        <w:rPr>
          <w:rFonts w:hint="eastAsia"/>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rPr>
          <w:sz w:val="28"/>
          <w:szCs w:val="28"/>
        </w:rPr>
      </w:pPr>
      <w:r>
        <w:rPr>
          <w:rStyle w:val="5"/>
          <w:rFonts w:hint="eastAsia"/>
          <w:sz w:val="28"/>
          <w:szCs w:val="28"/>
          <w:lang w:val="en-US" w:eastAsia="zh-CN"/>
        </w:rPr>
        <w:t>五、</w:t>
      </w:r>
      <w:r>
        <w:rPr>
          <w:rStyle w:val="5"/>
          <w:sz w:val="28"/>
          <w:szCs w:val="28"/>
        </w:rPr>
        <w:t>项目流程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t>1、报名，进行资格审核；</w:t>
      </w:r>
      <w:r>
        <w:rPr>
          <w:rFonts w:hint="eastAsia"/>
          <w:lang w:eastAsia="zh-CN"/>
        </w:rPr>
        <w:t>（</w:t>
      </w:r>
      <w:r>
        <w:rPr>
          <w:rFonts w:hint="eastAsia"/>
          <w:lang w:val="en-US" w:eastAsia="zh-CN"/>
        </w:rPr>
        <w:t>大一入学</w:t>
      </w:r>
      <w:r>
        <w:rPr>
          <w:rFonts w:hint="eastAsia"/>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val="en-US" w:eastAsia="zh-CN"/>
        </w:rPr>
      </w:pPr>
      <w:r>
        <w:t>2、校内德语学习（A1-B1）；</w:t>
      </w:r>
      <w:r>
        <w:rPr>
          <w:rFonts w:hint="eastAsia"/>
          <w:lang w:eastAsia="zh-CN"/>
        </w:rPr>
        <w:t>（</w:t>
      </w:r>
      <w:r>
        <w:rPr>
          <w:rFonts w:hint="eastAsia"/>
          <w:lang w:val="en-US" w:eastAsia="zh-CN"/>
        </w:rPr>
        <w:t>大一至大二学习专业课的同时利用周末和假期学习德语</w:t>
      </w:r>
      <w:r>
        <w:rPr>
          <w:rFonts w:hint="eastAsia"/>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t>3、参加德国审核部德语考试；</w:t>
      </w:r>
      <w:r>
        <w:rPr>
          <w:rFonts w:hint="eastAsia"/>
          <w:lang w:eastAsia="zh-CN"/>
        </w:rPr>
        <w:t>（</w:t>
      </w:r>
      <w:r>
        <w:rPr>
          <w:rFonts w:hint="eastAsia"/>
          <w:lang w:val="en-US" w:eastAsia="zh-CN"/>
        </w:rPr>
        <w:t>大二下学期</w:t>
      </w:r>
      <w:r>
        <w:rPr>
          <w:rFonts w:hint="eastAsia"/>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t>4、德国大学10个月德语学习；</w:t>
      </w:r>
      <w:r>
        <w:rPr>
          <w:rFonts w:hint="eastAsia"/>
          <w:lang w:eastAsia="zh-CN"/>
        </w:rPr>
        <w:t>（</w:t>
      </w:r>
      <w:r>
        <w:rPr>
          <w:rFonts w:hint="eastAsia"/>
          <w:lang w:val="en-US" w:eastAsia="zh-CN"/>
        </w:rPr>
        <w:t>德国第一年</w:t>
      </w:r>
      <w:r>
        <w:rPr>
          <w:rFonts w:hint="eastAsia"/>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t>5、通过大学DSH入学考试；</w:t>
      </w:r>
      <w:r>
        <w:rPr>
          <w:rFonts w:hint="eastAsia"/>
          <w:lang w:eastAsia="zh-CN"/>
        </w:rPr>
        <w:t>（</w:t>
      </w:r>
      <w:r>
        <w:rPr>
          <w:rFonts w:hint="eastAsia"/>
          <w:lang w:val="en-US" w:eastAsia="zh-CN"/>
        </w:rPr>
        <w:t>德国第一年结束后</w:t>
      </w:r>
      <w:r>
        <w:rPr>
          <w:rFonts w:hint="eastAsia"/>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t>6、在德国大学完成2年专业学习并取得大学毕业证；</w:t>
      </w:r>
      <w:r>
        <w:rPr>
          <w:rFonts w:hint="eastAsia"/>
          <w:lang w:eastAsia="zh-CN"/>
        </w:rPr>
        <w:t>（</w:t>
      </w:r>
      <w:r>
        <w:rPr>
          <w:rFonts w:hint="eastAsia"/>
          <w:lang w:val="en-US" w:eastAsia="zh-CN"/>
        </w:rPr>
        <w:t>德国后两年本科课程学习</w:t>
      </w:r>
      <w:r>
        <w:rPr>
          <w:rFonts w:hint="eastAsia"/>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t>7、参加成都信息工程大学本科毕业答辩并取得成都信息工程大学本科毕业证</w:t>
      </w:r>
      <w:r>
        <w:rPr>
          <w:rFonts w:hint="eastAsia"/>
          <w:lang w:eastAsia="zh-CN"/>
        </w:rPr>
        <w:t>。（</w:t>
      </w:r>
      <w:r>
        <w:rPr>
          <w:rFonts w:hint="eastAsia"/>
          <w:lang w:val="en-US" w:eastAsia="zh-CN"/>
        </w:rPr>
        <w:t>获得德国学位后返校时</w:t>
      </w:r>
      <w:r>
        <w:rPr>
          <w:rFonts w:hint="eastAsia"/>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lang w:val="en-US" w:eastAsia="zh-CN"/>
        </w:rPr>
        <w:t>六、项目</w:t>
      </w:r>
      <w:r>
        <w:rPr>
          <w:rStyle w:val="5"/>
        </w:rPr>
        <w:t>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lang w:val="en-US" w:eastAsia="zh-CN"/>
        </w:rPr>
        <w:t>1、</w:t>
      </w:r>
      <w:r>
        <w:t>国内语言及手续办理费用：39800元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lang w:val="en-US" w:eastAsia="zh-CN"/>
        </w:rPr>
        <w:t>2、</w:t>
      </w:r>
      <w:r>
        <w:t>国外一年德语学习及境外费用9200欧+1000欧（约80000元）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lang w:val="en-US" w:eastAsia="zh-CN"/>
        </w:rPr>
        <w:t>3、</w:t>
      </w:r>
      <w:r>
        <w:t>生活费合计6-7万人民币/年，两年专业课免学费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报名地址及联系方式：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地址：成都信息工程大学航空港校区424</w:t>
      </w:r>
      <w:bookmarkStart w:id="0" w:name="_GoBack"/>
      <w:bookmarkEnd w:id="0"/>
      <w:r>
        <w:rPr>
          <w:rFonts w:hint="eastAsia"/>
          <w:sz w:val="24"/>
          <w:szCs w:val="24"/>
          <w:lang w:val="en-US" w:eastAsia="zh-CN"/>
        </w:rPr>
        <w:t>办公室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成都信息工程大学航空港校区1教1301-2（小语种咨询办公室）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咨询电话：丁老师 028-85966899 </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 xml:space="preserve">         小语种办公室（罗老师）：177-4422-7782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423AF"/>
    <w:rsid w:val="0FBC487D"/>
    <w:rsid w:val="13F61087"/>
    <w:rsid w:val="2C29444E"/>
    <w:rsid w:val="422F17AF"/>
    <w:rsid w:val="4BB24B01"/>
    <w:rsid w:val="6D5423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2020-02-14T07:57:00Z</dcterms:created>
  <dc:creator>asus-pc</dc:creator>
  <cp:lastModifiedBy>hp</cp:lastModifiedBy>
  <dcterms:modified xsi:type="dcterms:W3CDTF">2020-10-20T06:46:11Z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