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framePr w:wrap="auto" w:vAnchor="margin" w:hAnchor="text" w:yAlign="inline"/>
        <w:jc w:val="center"/>
        <w:rPr>
          <w:rFonts w:hint="default" w:ascii="Calibri" w:hAnsi="Calibri" w:eastAsia="Calibri" w:cs="Calibri"/>
          <w:b/>
          <w:bCs/>
          <w:sz w:val="28"/>
          <w:szCs w:val="28"/>
        </w:rPr>
      </w:pPr>
      <w:r>
        <w:rPr>
          <w:rFonts w:ascii="微软雅黑" w:hAnsi="微软雅黑" w:eastAsia="微软雅黑" w:cs="微软雅黑"/>
          <w:b/>
          <w:bCs/>
          <w:sz w:val="28"/>
          <w:szCs w:val="28"/>
        </w:rPr>
        <w:t>澳大利亚拉筹伯大学</w:t>
      </w:r>
      <w:r>
        <w:rPr>
          <w:rFonts w:hint="default" w:ascii="Calibri" w:hAnsi="Calibri" w:eastAsia="Calibri" w:cs="Calibri"/>
          <w:b/>
          <w:bCs/>
          <w:sz w:val="28"/>
          <w:szCs w:val="28"/>
        </w:rPr>
        <w:t>2+2</w:t>
      </w:r>
      <w:r>
        <w:rPr>
          <w:rFonts w:ascii="微软雅黑" w:hAnsi="微软雅黑" w:eastAsia="微软雅黑" w:cs="微软雅黑"/>
          <w:b/>
          <w:bCs/>
          <w:sz w:val="28"/>
          <w:szCs w:val="28"/>
        </w:rPr>
        <w:t>本科双学位项目</w:t>
      </w:r>
    </w:p>
    <w:p>
      <w:pPr>
        <w:pStyle w:val="12"/>
        <w:framePr w:wrap="auto" w:vAnchor="margin" w:hAnchor="text" w:yAlign="inline"/>
        <w:rPr>
          <w:rFonts w:hint="default" w:ascii="Calibri" w:hAnsi="Calibri" w:eastAsia="宋体" w:cs="Calibri"/>
          <w:b/>
          <w:bCs/>
          <w:lang w:eastAsia="zh-CN"/>
        </w:rPr>
      </w:pPr>
      <w:r>
        <w:rPr>
          <w:rFonts w:ascii="Calibri" w:hAnsi="Calibri" w:eastAsia="宋体" w:cs="Calibri"/>
          <w:b/>
          <w:bCs/>
          <w:lang w:eastAsia="zh-CN"/>
        </w:rPr>
        <w:t>一、学校介绍</w:t>
      </w:r>
    </w:p>
    <w:p>
      <w:pPr>
        <w:spacing w:line="360" w:lineRule="atLeast"/>
        <w:ind w:firstLine="420"/>
        <w:rPr>
          <w:rFonts w:ascii="Arial" w:hAnsi="Arial" w:cs="Arial"/>
          <w:color w:val="333333"/>
          <w:sz w:val="21"/>
          <w:szCs w:val="21"/>
        </w:rPr>
      </w:pPr>
      <w:r>
        <w:rPr>
          <w:rFonts w:ascii="Arial" w:hAnsi="Arial" w:cs="Arial"/>
          <w:color w:val="333333"/>
          <w:sz w:val="21"/>
          <w:szCs w:val="21"/>
        </w:rPr>
        <w:t>乐卓博（原名拉筹伯）大学（La Trobe University）是澳大利亚维多利亚州最大的，发展最快的公立大学之一。在2017年最新的ARWU“世界大学学术排名“中列301位，等同于中国的厦门大学、同济大学等。</w:t>
      </w:r>
    </w:p>
    <w:p>
      <w:pPr>
        <w:spacing w:line="360" w:lineRule="atLeast"/>
        <w:ind w:firstLine="480"/>
        <w:rPr>
          <w:rFonts w:ascii="Arial" w:hAnsi="Arial" w:cs="Arial"/>
          <w:color w:val="333333"/>
          <w:sz w:val="21"/>
          <w:szCs w:val="21"/>
        </w:rPr>
      </w:pPr>
      <w:r>
        <w:rPr>
          <w:rFonts w:ascii="Arial" w:hAnsi="Arial" w:cs="Arial"/>
          <w:color w:val="333333"/>
          <w:sz w:val="21"/>
          <w:szCs w:val="21"/>
        </w:rPr>
        <w:t>2005年</w:t>
      </w:r>
      <w:r>
        <w:rPr>
          <w:rFonts w:hint="eastAsia" w:ascii="Arial" w:hAnsi="Arial" w:cs="Arial"/>
          <w:color w:val="333333"/>
          <w:sz w:val="21"/>
          <w:szCs w:val="21"/>
          <w:lang w:eastAsia="zh-CN"/>
        </w:rPr>
        <w:t>乐卓博</w:t>
      </w:r>
      <w:r>
        <w:rPr>
          <w:rFonts w:ascii="Arial" w:hAnsi="Arial" w:cs="Arial"/>
          <w:color w:val="333333"/>
          <w:sz w:val="21"/>
          <w:szCs w:val="21"/>
        </w:rPr>
        <w:t>大学被英国泰晤士报高等教育专刊评为世界最佳100所大学之一。同时</w:t>
      </w:r>
      <w:r>
        <w:rPr>
          <w:rFonts w:hint="eastAsia" w:ascii="Arial" w:hAnsi="Arial" w:cs="Arial"/>
          <w:color w:val="333333"/>
          <w:sz w:val="21"/>
          <w:szCs w:val="21"/>
          <w:lang w:eastAsia="zh-CN"/>
        </w:rPr>
        <w:t>，乐卓博</w:t>
      </w:r>
      <w:r>
        <w:rPr>
          <w:rFonts w:ascii="Arial" w:hAnsi="Arial" w:cs="Arial"/>
          <w:color w:val="333333"/>
          <w:sz w:val="21"/>
          <w:szCs w:val="21"/>
        </w:rPr>
        <w:t>大学也被声誉卓著的墨尔本应用经济社会研究院评为澳大利亚十佳大学之一。</w:t>
      </w:r>
    </w:p>
    <w:p>
      <w:pPr>
        <w:spacing w:line="360" w:lineRule="atLeast"/>
        <w:ind w:firstLine="480"/>
        <w:rPr>
          <w:rFonts w:ascii="Arial" w:hAnsi="Arial" w:cs="Arial"/>
          <w:color w:val="333333"/>
          <w:sz w:val="21"/>
          <w:szCs w:val="21"/>
        </w:rPr>
      </w:pPr>
      <w:r>
        <w:rPr>
          <w:rFonts w:ascii="Arial" w:hAnsi="Arial" w:cs="Arial"/>
          <w:color w:val="333333"/>
          <w:sz w:val="21"/>
          <w:szCs w:val="21"/>
        </w:rPr>
        <w:t>澳大利亚十佳大学中有3所在</w:t>
      </w:r>
      <w:r>
        <w:rPr>
          <w:color w:val="auto"/>
          <w:u w:val="none"/>
        </w:rPr>
        <w:fldChar w:fldCharType="begin"/>
      </w:r>
      <w:r>
        <w:rPr>
          <w:color w:val="auto"/>
          <w:u w:val="none"/>
        </w:rPr>
        <w:instrText xml:space="preserve"> HYPERLINK "https://baike.baidu.com/item/%E5%A2%A8%E5%B0%94%E6%9C%AC" \t "_blank" </w:instrText>
      </w:r>
      <w:r>
        <w:rPr>
          <w:color w:val="auto"/>
          <w:u w:val="none"/>
        </w:rPr>
        <w:fldChar w:fldCharType="separate"/>
      </w:r>
      <w:r>
        <w:rPr>
          <w:rStyle w:val="7"/>
          <w:rFonts w:ascii="Arial" w:hAnsi="Arial" w:cs="Arial"/>
          <w:color w:val="auto"/>
          <w:sz w:val="21"/>
          <w:szCs w:val="21"/>
          <w:u w:val="none"/>
        </w:rPr>
        <w:t>墨尔本</w:t>
      </w:r>
      <w:r>
        <w:rPr>
          <w:rStyle w:val="7"/>
          <w:rFonts w:ascii="Arial" w:hAnsi="Arial" w:cs="Arial"/>
          <w:color w:val="auto"/>
          <w:sz w:val="21"/>
          <w:szCs w:val="21"/>
          <w:u w:val="none"/>
        </w:rPr>
        <w:fldChar w:fldCharType="end"/>
      </w:r>
      <w:r>
        <w:rPr>
          <w:rFonts w:ascii="Arial" w:hAnsi="Arial" w:cs="Arial"/>
          <w:color w:val="333333"/>
          <w:sz w:val="21"/>
          <w:szCs w:val="21"/>
        </w:rPr>
        <w:t>地区，</w:t>
      </w:r>
      <w:r>
        <w:rPr>
          <w:rFonts w:hint="eastAsia" w:ascii="Arial" w:hAnsi="Arial" w:cs="Arial"/>
          <w:color w:val="333333"/>
          <w:sz w:val="21"/>
          <w:szCs w:val="21"/>
          <w:lang w:eastAsia="zh-CN"/>
        </w:rPr>
        <w:t>乐卓博</w:t>
      </w:r>
      <w:r>
        <w:rPr>
          <w:rFonts w:ascii="Arial" w:hAnsi="Arial" w:cs="Arial"/>
          <w:color w:val="333333"/>
          <w:sz w:val="21"/>
          <w:szCs w:val="21"/>
        </w:rPr>
        <w:t>大学是其中之一。</w:t>
      </w:r>
      <w:r>
        <w:rPr>
          <w:rFonts w:hint="eastAsia" w:ascii="Arial" w:hAnsi="Arial" w:cs="Arial"/>
          <w:color w:val="333333"/>
          <w:sz w:val="21"/>
          <w:szCs w:val="21"/>
          <w:lang w:eastAsia="zh-CN"/>
        </w:rPr>
        <w:t>该</w:t>
      </w:r>
      <w:r>
        <w:rPr>
          <w:rFonts w:ascii="Arial" w:hAnsi="Arial" w:cs="Arial"/>
          <w:color w:val="333333"/>
          <w:sz w:val="21"/>
          <w:szCs w:val="21"/>
        </w:rPr>
        <w:t>大学现已成为澳大利亚最大且发展最快的由政府出资兴办的大学之一。在保健科学、护理、生物医学工程、应用科学、经济、教育领域，拉筹伯大学一直是国际知名的研究中心。</w:t>
      </w:r>
    </w:p>
    <w:p>
      <w:pPr>
        <w:spacing w:line="360" w:lineRule="atLeast"/>
        <w:ind w:firstLine="480"/>
        <w:rPr>
          <w:rFonts w:ascii="Arial" w:hAnsi="Arial" w:cs="Arial"/>
          <w:color w:val="333333"/>
          <w:sz w:val="21"/>
          <w:szCs w:val="21"/>
        </w:rPr>
      </w:pPr>
      <w:r>
        <w:rPr>
          <w:rFonts w:ascii="Arial" w:hAnsi="Arial" w:cs="Arial"/>
          <w:color w:val="333333"/>
          <w:sz w:val="21"/>
          <w:szCs w:val="21"/>
        </w:rPr>
        <w:t>大学共拥有七个校区：两个在墨尔本市（墨尔本市中心和邦多拉区），一个在瓦东加（Wodonga）的奥尔布瑞市（Albury）,还有一个在老金矿之城班迪沟（Bendigo）。</w:t>
      </w:r>
    </w:p>
    <w:p>
      <w:pPr>
        <w:spacing w:line="360" w:lineRule="atLeast"/>
        <w:ind w:firstLine="480"/>
        <w:rPr>
          <w:rFonts w:ascii="Arial" w:hAnsi="Arial" w:cs="Arial"/>
          <w:color w:val="333333"/>
          <w:sz w:val="21"/>
          <w:szCs w:val="21"/>
        </w:rPr>
      </w:pPr>
      <w:r>
        <w:rPr>
          <w:rFonts w:ascii="Arial" w:hAnsi="Arial" w:cs="Arial"/>
          <w:color w:val="333333"/>
          <w:sz w:val="21"/>
          <w:szCs w:val="21"/>
        </w:rPr>
        <w:t>迄今为止，</w:t>
      </w:r>
      <w:r>
        <w:rPr>
          <w:rFonts w:hint="eastAsia" w:ascii="Arial" w:hAnsi="Arial" w:cs="Arial"/>
          <w:color w:val="333333"/>
          <w:sz w:val="21"/>
          <w:szCs w:val="21"/>
          <w:lang w:eastAsia="zh-CN"/>
        </w:rPr>
        <w:t>该校</w:t>
      </w:r>
      <w:r>
        <w:rPr>
          <w:rFonts w:ascii="Arial" w:hAnsi="Arial" w:cs="Arial"/>
          <w:color w:val="333333"/>
          <w:sz w:val="21"/>
          <w:szCs w:val="21"/>
        </w:rPr>
        <w:t>学生已超过26000（包括3500名海外学生），师资力量已达3395（1720教学员工和1675图书馆，行政管理和技术员工）。其国际教育网络和外海课程延伸到不丹、中国（包括香港）、法国、日本、马来西亚、蒙古、新西兰、新加坡和越南。</w:t>
      </w:r>
      <w:r>
        <w:rPr>
          <w:rFonts w:hint="eastAsia" w:ascii="Arial" w:hAnsi="Arial" w:cs="Arial"/>
          <w:color w:val="333333"/>
          <w:sz w:val="21"/>
          <w:szCs w:val="21"/>
          <w:lang w:eastAsia="zh-CN"/>
        </w:rPr>
        <w:t>乐卓博</w:t>
      </w:r>
      <w:r>
        <w:rPr>
          <w:rFonts w:ascii="Arial" w:hAnsi="Arial" w:cs="Arial"/>
          <w:color w:val="333333"/>
          <w:sz w:val="21"/>
          <w:szCs w:val="21"/>
        </w:rPr>
        <w:t>大学与世界260多所著名大学建立了科研和交流的纽带并开展了广泛的合作研究。</w:t>
      </w:r>
    </w:p>
    <w:p/>
    <w:p>
      <w:pPr>
        <w:pStyle w:val="12"/>
        <w:framePr w:wrap="auto" w:vAnchor="margin" w:hAnchor="text" w:yAlign="inline"/>
        <w:ind w:firstLine="420" w:firstLineChars="200"/>
        <w:rPr>
          <w:rFonts w:hint="default" w:ascii="Calibri" w:hAnsi="Calibri" w:eastAsia="Calibri" w:cs="Calibri"/>
          <w:sz w:val="21"/>
          <w:szCs w:val="21"/>
          <w:lang w:val="en-US" w:eastAsia="zh-CN"/>
        </w:rPr>
      </w:pPr>
    </w:p>
    <w:p>
      <w:pPr>
        <w:pStyle w:val="12"/>
        <w:framePr w:wrap="auto" w:vAnchor="margin" w:hAnchor="text" w:yAlign="inline"/>
        <w:rPr>
          <w:rFonts w:hint="default" w:ascii="Calibri" w:hAnsi="Calibri" w:eastAsia="宋体" w:cs="Calibri"/>
          <w:b/>
          <w:bCs/>
          <w:lang w:eastAsia="zh-CN"/>
        </w:rPr>
      </w:pPr>
      <w:r>
        <w:rPr>
          <w:rFonts w:ascii="Calibri" w:hAnsi="Calibri" w:eastAsia="宋体" w:cs="Calibri"/>
          <w:b/>
          <w:bCs/>
          <w:lang w:eastAsia="zh-CN"/>
        </w:rPr>
        <w:t>二、项目介绍</w:t>
      </w:r>
    </w:p>
    <w:p>
      <w:pPr>
        <w:pStyle w:val="12"/>
        <w:framePr w:wrap="auto" w:vAnchor="margin" w:hAnchor="text" w:yAlign="inline"/>
        <w:ind w:firstLine="420" w:firstLineChars="200"/>
        <w:rPr>
          <w:rFonts w:hint="default" w:ascii="Arial" w:hAnsi="Arial" w:eastAsia="宋体" w:cs="Arial"/>
          <w:color w:val="333333"/>
          <w:sz w:val="21"/>
          <w:szCs w:val="21"/>
          <w:lang w:val="en-US" w:eastAsia="zh-CN"/>
        </w:rPr>
      </w:pPr>
      <w:r>
        <w:rPr>
          <w:rFonts w:ascii="Arial" w:hAnsi="Arial" w:eastAsia="宋体" w:cs="Arial"/>
          <w:color w:val="333333"/>
          <w:sz w:val="21"/>
          <w:szCs w:val="21"/>
          <w:lang w:val="en-US" w:eastAsia="zh-CN"/>
        </w:rPr>
        <w:t>成都信息工程大学大二学生赴</w:t>
      </w:r>
      <w:r>
        <w:rPr>
          <w:rFonts w:hint="eastAsia" w:ascii="Arial" w:hAnsi="Arial" w:eastAsia="宋体" w:cs="Arial"/>
          <w:color w:val="333333"/>
          <w:sz w:val="21"/>
          <w:szCs w:val="21"/>
          <w:lang w:val="en-US" w:eastAsia="zh-CN"/>
        </w:rPr>
        <w:t>乐卓博</w:t>
      </w:r>
      <w:r>
        <w:rPr>
          <w:rFonts w:ascii="Arial" w:hAnsi="Arial" w:eastAsia="宋体" w:cs="Arial"/>
          <w:color w:val="333333"/>
          <w:sz w:val="21"/>
          <w:szCs w:val="21"/>
          <w:lang w:val="en-US" w:eastAsia="zh-CN"/>
        </w:rPr>
        <w:t>大学，进行大三大四学年的学习，毕业后获得成都信息工程大学和澳大利亚拉筹伯大学本科双学位项目。</w:t>
      </w:r>
    </w:p>
    <w:p>
      <w:pPr>
        <w:pStyle w:val="12"/>
        <w:framePr w:wrap="auto" w:vAnchor="margin" w:hAnchor="text" w:yAlign="inline"/>
        <w:rPr>
          <w:rFonts w:hint="default"/>
          <w:b/>
          <w:bCs/>
          <w:sz w:val="21"/>
          <w:szCs w:val="21"/>
        </w:rPr>
      </w:pPr>
      <w:r>
        <w:rPr>
          <w:rFonts w:ascii="Calibri" w:hAnsi="Calibri" w:eastAsia="Calibri" w:cs="Calibri"/>
          <w:b/>
          <w:bCs/>
          <w:sz w:val="21"/>
          <w:szCs w:val="21"/>
        </w:rPr>
        <w:t>【目标对象】</w:t>
      </w:r>
    </w:p>
    <w:p>
      <w:pPr>
        <w:pStyle w:val="12"/>
        <w:framePr w:wrap="auto" w:vAnchor="margin" w:hAnchor="text" w:yAlign="inline"/>
        <w:ind w:firstLine="420" w:firstLineChars="200"/>
        <w:rPr>
          <w:rFonts w:ascii="Calibri" w:hAnsi="Calibri" w:eastAsia="Calibri" w:cs="Calibri"/>
          <w:sz w:val="21"/>
          <w:szCs w:val="21"/>
          <w:lang w:eastAsia="zh-CN"/>
        </w:rPr>
      </w:pPr>
      <w:r>
        <w:rPr>
          <w:rFonts w:ascii="Calibri" w:hAnsi="Calibri" w:eastAsia="Calibri" w:cs="Calibri"/>
          <w:sz w:val="21"/>
          <w:szCs w:val="21"/>
          <w:lang w:val="de-DE" w:eastAsia="zh-CN"/>
        </w:rPr>
        <w:t>软件工程学院</w:t>
      </w:r>
      <w:r>
        <w:rPr>
          <w:rFonts w:hint="eastAsia" w:ascii="Calibri" w:hAnsi="Calibri" w:eastAsia="Calibri" w:cs="Calibri"/>
          <w:sz w:val="21"/>
          <w:szCs w:val="21"/>
          <w:lang w:val="de-DE" w:eastAsia="zh-CN"/>
        </w:rPr>
        <w:t>、</w:t>
      </w:r>
      <w:r>
        <w:rPr>
          <w:rFonts w:ascii="Calibri" w:hAnsi="Calibri" w:eastAsia="Calibri" w:cs="Calibri"/>
          <w:sz w:val="21"/>
          <w:szCs w:val="21"/>
          <w:lang w:val="de-DE" w:eastAsia="zh-CN"/>
        </w:rPr>
        <w:t>网络空间安全学院、计算机学院</w:t>
      </w:r>
      <w:r>
        <w:rPr>
          <w:rFonts w:hint="eastAsia" w:ascii="Calibri" w:hAnsi="Calibri" w:eastAsia="Calibri" w:cs="Calibri"/>
          <w:sz w:val="21"/>
          <w:szCs w:val="21"/>
          <w:lang w:val="de-DE" w:eastAsia="zh-CN"/>
        </w:rPr>
        <w:t>、</w:t>
      </w:r>
      <w:r>
        <w:rPr>
          <w:rFonts w:ascii="Calibri" w:hAnsi="Calibri" w:eastAsia="Calibri" w:cs="Calibri"/>
          <w:sz w:val="21"/>
          <w:szCs w:val="21"/>
          <w:lang w:eastAsia="zh-CN"/>
        </w:rPr>
        <w:t>电子工程学院大一、二年级学生。</w:t>
      </w:r>
    </w:p>
    <w:p>
      <w:pPr>
        <w:pStyle w:val="12"/>
        <w:framePr w:wrap="auto" w:vAnchor="margin" w:hAnchor="text" w:yAlign="inline"/>
        <w:rPr>
          <w:rFonts w:ascii="Calibri" w:hAnsi="Calibri" w:eastAsia="Calibri" w:cs="Calibri"/>
          <w:b/>
          <w:bCs/>
          <w:sz w:val="21"/>
          <w:szCs w:val="21"/>
        </w:rPr>
      </w:pPr>
      <w:r>
        <w:rPr>
          <w:rFonts w:ascii="Calibri" w:hAnsi="Calibri" w:eastAsia="Calibri" w:cs="Calibri"/>
          <w:b/>
          <w:bCs/>
          <w:sz w:val="21"/>
          <w:szCs w:val="21"/>
        </w:rPr>
        <w:t>【</w:t>
      </w:r>
      <w:r>
        <w:rPr>
          <w:rFonts w:hint="eastAsia" w:ascii="Calibri" w:hAnsi="Calibri" w:eastAsia="Calibri" w:cs="Calibri"/>
          <w:b/>
          <w:bCs/>
          <w:sz w:val="21"/>
          <w:szCs w:val="21"/>
          <w:lang w:eastAsia="zh-CN"/>
        </w:rPr>
        <w:t>录取条件</w:t>
      </w:r>
      <w:r>
        <w:rPr>
          <w:rFonts w:ascii="Calibri" w:hAnsi="Calibri" w:eastAsia="Calibri" w:cs="Calibri"/>
          <w:b/>
          <w:bCs/>
          <w:sz w:val="21"/>
          <w:szCs w:val="21"/>
        </w:rPr>
        <w:t>】</w:t>
      </w:r>
    </w:p>
    <w:p>
      <w:pPr>
        <w:pStyle w:val="12"/>
        <w:framePr w:wrap="auto" w:vAnchor="margin" w:hAnchor="text" w:yAlign="inline"/>
        <w:ind w:firstLine="420" w:firstLineChars="200"/>
        <w:rPr>
          <w:rFonts w:hint="default" w:ascii="Calibri" w:hAnsi="Calibri" w:eastAsia="Calibri" w:cs="Calibri"/>
          <w:b/>
          <w:bCs/>
          <w:sz w:val="21"/>
          <w:szCs w:val="21"/>
          <w:lang w:eastAsia="zh-CN"/>
        </w:rPr>
      </w:pPr>
      <w:r>
        <w:rPr>
          <w:rFonts w:ascii="Calibri" w:hAnsi="Calibri" w:eastAsia="Calibri" w:cs="Calibri"/>
          <w:sz w:val="21"/>
          <w:szCs w:val="21"/>
          <w:lang w:eastAsia="zh-CN"/>
        </w:rPr>
        <w:t>雅思6.5，平均分75分以上</w:t>
      </w:r>
    </w:p>
    <w:p>
      <w:pPr>
        <w:pStyle w:val="12"/>
        <w:framePr w:wrap="auto" w:vAnchor="margin" w:hAnchor="text" w:yAlign="inline"/>
        <w:rPr>
          <w:rFonts w:hint="default"/>
          <w:b/>
          <w:bCs/>
          <w:sz w:val="21"/>
          <w:szCs w:val="21"/>
        </w:rPr>
      </w:pPr>
      <w:r>
        <w:rPr>
          <w:rFonts w:ascii="Calibri" w:hAnsi="Calibri" w:eastAsia="Calibri" w:cs="Calibri"/>
          <w:b/>
          <w:bCs/>
          <w:sz w:val="21"/>
          <w:szCs w:val="21"/>
        </w:rPr>
        <w:t>【</w:t>
      </w:r>
      <w:r>
        <w:rPr>
          <w:rFonts w:ascii="Calibri" w:hAnsi="Calibri" w:eastAsia="宋体" w:cs="Calibri"/>
          <w:b/>
          <w:bCs/>
          <w:sz w:val="21"/>
          <w:szCs w:val="21"/>
          <w:lang w:eastAsia="zh-CN"/>
        </w:rPr>
        <w:t>学习</w:t>
      </w:r>
      <w:r>
        <w:rPr>
          <w:rFonts w:ascii="Calibri" w:hAnsi="Calibri" w:eastAsia="Calibri" w:cs="Calibri"/>
          <w:b/>
          <w:bCs/>
          <w:sz w:val="21"/>
          <w:szCs w:val="21"/>
        </w:rPr>
        <w:t>时</w:t>
      </w:r>
      <w:r>
        <w:rPr>
          <w:rFonts w:ascii="Calibri" w:hAnsi="Calibri" w:eastAsia="宋体" w:cs="Calibri"/>
          <w:b/>
          <w:bCs/>
          <w:sz w:val="21"/>
          <w:szCs w:val="21"/>
          <w:lang w:eastAsia="zh-CN"/>
        </w:rPr>
        <w:t>间</w:t>
      </w:r>
      <w:r>
        <w:rPr>
          <w:rFonts w:ascii="Calibri" w:hAnsi="Calibri" w:eastAsia="Calibri" w:cs="Calibri"/>
          <w:b/>
          <w:bCs/>
          <w:sz w:val="21"/>
          <w:szCs w:val="21"/>
        </w:rPr>
        <w:t>】</w:t>
      </w:r>
    </w:p>
    <w:p>
      <w:pPr>
        <w:pStyle w:val="12"/>
        <w:framePr w:wrap="auto" w:vAnchor="margin" w:hAnchor="text" w:yAlign="inline"/>
        <w:ind w:firstLine="420" w:firstLineChars="200"/>
        <w:rPr>
          <w:rFonts w:hint="default" w:ascii="Calibri" w:hAnsi="Calibri" w:eastAsia="Calibri" w:cs="Calibri"/>
          <w:sz w:val="21"/>
          <w:szCs w:val="21"/>
          <w:lang w:val="en-US" w:eastAsia="zh-CN"/>
        </w:rPr>
      </w:pPr>
      <w:r>
        <w:rPr>
          <w:rFonts w:ascii="Calibri" w:hAnsi="Calibri" w:eastAsia="Calibri" w:cs="Calibri"/>
          <w:sz w:val="21"/>
          <w:szCs w:val="21"/>
          <w:lang w:val="en-US" w:eastAsia="zh-CN"/>
        </w:rPr>
        <w:t>20</w:t>
      </w:r>
      <w:r>
        <w:rPr>
          <w:rFonts w:hint="eastAsia" w:ascii="Calibri" w:hAnsi="Calibri" w:eastAsia="Calibri" w:cs="Calibri"/>
          <w:sz w:val="21"/>
          <w:szCs w:val="21"/>
          <w:lang w:val="en-US" w:eastAsia="zh-CN"/>
        </w:rPr>
        <w:t>21</w:t>
      </w:r>
      <w:r>
        <w:rPr>
          <w:rFonts w:ascii="Calibri" w:hAnsi="Calibri" w:eastAsia="Calibri" w:cs="Calibri"/>
          <w:sz w:val="21"/>
          <w:szCs w:val="21"/>
          <w:lang w:val="en-US" w:eastAsia="zh-CN"/>
        </w:rPr>
        <w:t>年10月--- 202</w:t>
      </w:r>
      <w:r>
        <w:rPr>
          <w:rFonts w:hint="eastAsia" w:ascii="Calibri" w:hAnsi="Calibri" w:eastAsia="Calibri" w:cs="Calibri"/>
          <w:sz w:val="21"/>
          <w:szCs w:val="21"/>
          <w:lang w:val="en-US" w:eastAsia="zh-CN"/>
        </w:rPr>
        <w:t>3</w:t>
      </w:r>
      <w:r>
        <w:rPr>
          <w:rFonts w:ascii="Calibri" w:hAnsi="Calibri" w:eastAsia="Calibri" w:cs="Calibri"/>
          <w:sz w:val="21"/>
          <w:szCs w:val="21"/>
          <w:lang w:val="en-US" w:eastAsia="zh-CN"/>
        </w:rPr>
        <w:t>年9月</w:t>
      </w:r>
      <w:r>
        <w:rPr>
          <w:rFonts w:hint="eastAsia" w:ascii="Calibri" w:hAnsi="Calibri" w:eastAsia="Calibri" w:cs="Calibri"/>
          <w:sz w:val="21"/>
          <w:szCs w:val="21"/>
          <w:lang w:val="en-US" w:eastAsia="zh-CN"/>
        </w:rPr>
        <w:t>（</w:t>
      </w:r>
      <w:r>
        <w:rPr>
          <w:rFonts w:ascii="Calibri" w:hAnsi="Calibri" w:eastAsia="宋体" w:cs="Calibri"/>
          <w:sz w:val="21"/>
          <w:szCs w:val="21"/>
          <w:lang w:val="en-US" w:eastAsia="zh-CN"/>
        </w:rPr>
        <w:t>大二年级学生</w:t>
      </w:r>
      <w:r>
        <w:rPr>
          <w:rFonts w:hint="eastAsia" w:ascii="Calibri" w:hAnsi="Calibri" w:eastAsia="Calibri" w:cs="Calibri"/>
          <w:sz w:val="21"/>
          <w:szCs w:val="21"/>
          <w:lang w:val="en-US" w:eastAsia="zh-CN"/>
        </w:rPr>
        <w:t>）</w:t>
      </w:r>
    </w:p>
    <w:p>
      <w:pPr>
        <w:pStyle w:val="12"/>
        <w:framePr w:wrap="auto" w:vAnchor="margin" w:hAnchor="text" w:yAlign="inline"/>
        <w:ind w:firstLine="420" w:firstLineChars="200"/>
        <w:rPr>
          <w:rFonts w:hint="default" w:ascii="Calibri" w:hAnsi="Calibri" w:eastAsia="Calibri" w:cs="Calibri"/>
          <w:sz w:val="21"/>
          <w:szCs w:val="21"/>
          <w:lang w:val="en-US" w:eastAsia="zh-CN"/>
        </w:rPr>
      </w:pPr>
      <w:r>
        <w:rPr>
          <w:rFonts w:ascii="Calibri" w:hAnsi="Calibri" w:eastAsia="Calibri" w:cs="Calibri"/>
          <w:sz w:val="21"/>
          <w:szCs w:val="21"/>
          <w:lang w:val="en-US" w:eastAsia="zh-CN"/>
        </w:rPr>
        <w:t>202</w:t>
      </w:r>
      <w:r>
        <w:rPr>
          <w:rFonts w:hint="eastAsia" w:ascii="Calibri" w:hAnsi="Calibri" w:eastAsia="Calibri" w:cs="Calibri"/>
          <w:sz w:val="21"/>
          <w:szCs w:val="21"/>
          <w:lang w:val="en-US" w:eastAsia="zh-CN"/>
        </w:rPr>
        <w:t>2</w:t>
      </w:r>
      <w:r>
        <w:rPr>
          <w:rFonts w:ascii="Calibri" w:hAnsi="Calibri" w:eastAsia="Calibri" w:cs="Calibri"/>
          <w:sz w:val="21"/>
          <w:szCs w:val="21"/>
          <w:lang w:val="en-US" w:eastAsia="zh-CN"/>
        </w:rPr>
        <w:t>年10</w:t>
      </w:r>
      <w:r>
        <w:rPr>
          <w:rFonts w:hint="eastAsia" w:ascii="Calibri" w:hAnsi="Calibri" w:eastAsia="Calibri" w:cs="Calibri"/>
          <w:sz w:val="21"/>
          <w:szCs w:val="21"/>
          <w:lang w:val="en-US" w:eastAsia="zh-CN"/>
        </w:rPr>
        <w:t xml:space="preserve"> 月--- </w:t>
      </w:r>
      <w:r>
        <w:rPr>
          <w:rFonts w:ascii="Calibri" w:hAnsi="Calibri" w:eastAsia="Calibri" w:cs="Calibri"/>
          <w:sz w:val="21"/>
          <w:szCs w:val="21"/>
          <w:lang w:val="en-US" w:eastAsia="zh-CN"/>
        </w:rPr>
        <w:t>202</w:t>
      </w:r>
      <w:r>
        <w:rPr>
          <w:rFonts w:hint="eastAsia" w:ascii="Calibri" w:hAnsi="Calibri" w:eastAsia="Calibri" w:cs="Calibri"/>
          <w:sz w:val="21"/>
          <w:szCs w:val="21"/>
          <w:lang w:val="en-US" w:eastAsia="zh-CN"/>
        </w:rPr>
        <w:t>4</w:t>
      </w:r>
      <w:r>
        <w:rPr>
          <w:rFonts w:ascii="Calibri" w:hAnsi="Calibri" w:eastAsia="Calibri" w:cs="Calibri"/>
          <w:sz w:val="21"/>
          <w:szCs w:val="21"/>
          <w:lang w:val="en-US" w:eastAsia="zh-CN"/>
        </w:rPr>
        <w:t>年9月</w:t>
      </w:r>
      <w:r>
        <w:rPr>
          <w:rFonts w:hint="eastAsia" w:ascii="Calibri" w:hAnsi="Calibri" w:eastAsia="Calibri" w:cs="Calibri"/>
          <w:sz w:val="21"/>
          <w:szCs w:val="21"/>
          <w:lang w:val="en-US" w:eastAsia="zh-CN"/>
        </w:rPr>
        <w:t>（</w:t>
      </w:r>
      <w:r>
        <w:rPr>
          <w:rFonts w:ascii="Calibri" w:hAnsi="Calibri" w:eastAsia="宋体" w:cs="Calibri"/>
          <w:sz w:val="21"/>
          <w:szCs w:val="21"/>
          <w:lang w:val="en-US" w:eastAsia="zh-CN"/>
        </w:rPr>
        <w:t>大一年级学生</w:t>
      </w:r>
      <w:r>
        <w:rPr>
          <w:rFonts w:hint="eastAsia" w:ascii="Calibri" w:hAnsi="Calibri" w:eastAsia="Calibri" w:cs="Calibri"/>
          <w:sz w:val="21"/>
          <w:szCs w:val="21"/>
          <w:lang w:val="en-US" w:eastAsia="zh-CN"/>
        </w:rPr>
        <w:t>）</w:t>
      </w:r>
    </w:p>
    <w:p>
      <w:r>
        <w:rPr>
          <w:rFonts w:eastAsia="Calibri" w:cs="Calibri"/>
          <w:b/>
          <w:bCs/>
          <w:szCs w:val="21"/>
          <w:lang w:val="zh-TW" w:eastAsia="zh-TW"/>
        </w:rPr>
        <w:t>【项目</w:t>
      </w:r>
      <w:r>
        <w:rPr>
          <w:rFonts w:hint="eastAsia" w:cs="Calibri"/>
          <w:b/>
          <w:bCs/>
          <w:szCs w:val="21"/>
          <w:lang w:val="zh-TW"/>
        </w:rPr>
        <w:t>亮点</w:t>
      </w:r>
      <w:r>
        <w:rPr>
          <w:rFonts w:eastAsia="Calibri" w:cs="Calibri"/>
          <w:b/>
          <w:bCs/>
          <w:szCs w:val="21"/>
          <w:lang w:val="zh-TW" w:eastAsia="zh-TW"/>
        </w:rPr>
        <w:t>】</w:t>
      </w:r>
    </w:p>
    <w:p>
      <w:pPr>
        <w:pStyle w:val="12"/>
        <w:framePr w:wrap="auto" w:vAnchor="margin" w:hAnchor="text" w:yAlign="inline"/>
        <w:ind w:firstLine="420" w:firstLineChars="200"/>
        <w:rPr>
          <w:rFonts w:hint="default" w:ascii="Calibri" w:hAnsi="Calibri" w:eastAsia="Calibri" w:cs="Calibri"/>
          <w:sz w:val="21"/>
          <w:szCs w:val="21"/>
          <w:lang w:eastAsia="zh-CN"/>
        </w:rPr>
      </w:pPr>
      <w:r>
        <w:rPr>
          <w:rFonts w:ascii="Calibri" w:hAnsi="Calibri" w:eastAsia="Calibri" w:cs="Calibri"/>
          <w:sz w:val="21"/>
          <w:szCs w:val="21"/>
          <w:lang w:val="en-US" w:eastAsia="zh-CN"/>
        </w:rPr>
        <w:t>1</w:t>
      </w:r>
      <w:r>
        <w:rPr>
          <w:rFonts w:ascii="Calibri" w:hAnsi="Calibri" w:eastAsia="Calibri" w:cs="Calibri"/>
          <w:sz w:val="21"/>
          <w:szCs w:val="21"/>
          <w:lang w:eastAsia="zh-CN"/>
        </w:rPr>
        <w:t>、校际合作2+2项目，毕业可获得成都信息工程大学和澳大利亚拉筹伯大学双学位</w:t>
      </w:r>
    </w:p>
    <w:p>
      <w:pPr>
        <w:pStyle w:val="12"/>
        <w:framePr w:wrap="auto" w:vAnchor="margin" w:hAnchor="text" w:yAlign="inline"/>
        <w:ind w:firstLine="420" w:firstLineChars="200"/>
        <w:rPr>
          <w:rFonts w:hint="default" w:ascii="Calibri" w:hAnsi="Calibri" w:eastAsia="Calibri" w:cs="Calibri"/>
          <w:sz w:val="21"/>
          <w:szCs w:val="21"/>
          <w:lang w:eastAsia="zh-CN"/>
        </w:rPr>
      </w:pPr>
      <w:r>
        <w:rPr>
          <w:rFonts w:ascii="Calibri" w:hAnsi="Calibri" w:eastAsia="Calibri" w:cs="Calibri"/>
          <w:sz w:val="21"/>
          <w:szCs w:val="21"/>
          <w:lang w:eastAsia="zh-CN"/>
        </w:rPr>
        <w:t>2、</w:t>
      </w:r>
      <w:r>
        <w:rPr>
          <w:rFonts w:hint="eastAsia" w:ascii="Calibri" w:hAnsi="Calibri" w:eastAsia="Calibri" w:cs="Calibri"/>
          <w:sz w:val="21"/>
          <w:szCs w:val="21"/>
          <w:lang w:eastAsia="zh-CN"/>
        </w:rPr>
        <w:t>项目毕业后获得</w:t>
      </w:r>
      <w:r>
        <w:rPr>
          <w:rFonts w:ascii="Calibri" w:hAnsi="Calibri" w:eastAsia="Calibri" w:cs="Calibri"/>
          <w:sz w:val="21"/>
          <w:szCs w:val="21"/>
          <w:lang w:eastAsia="zh-CN"/>
        </w:rPr>
        <w:t>澳洲名校学位</w:t>
      </w:r>
    </w:p>
    <w:p>
      <w:pPr>
        <w:pStyle w:val="12"/>
        <w:framePr w:wrap="auto" w:vAnchor="margin" w:hAnchor="text" w:yAlign="inline"/>
        <w:rPr>
          <w:rFonts w:hint="default"/>
          <w:b/>
          <w:bCs/>
          <w:sz w:val="21"/>
          <w:szCs w:val="21"/>
        </w:rPr>
      </w:pPr>
      <w:r>
        <w:rPr>
          <w:rFonts w:ascii="Calibri" w:hAnsi="Calibri" w:eastAsia="Calibri" w:cs="Calibri"/>
          <w:b/>
          <w:bCs/>
          <w:sz w:val="21"/>
          <w:szCs w:val="21"/>
        </w:rPr>
        <w:t>【招生人数】</w:t>
      </w:r>
    </w:p>
    <w:p>
      <w:pPr>
        <w:pStyle w:val="12"/>
        <w:framePr w:wrap="auto" w:vAnchor="margin" w:hAnchor="text" w:yAlign="inline"/>
        <w:ind w:firstLine="420" w:firstLineChars="200"/>
        <w:rPr>
          <w:rFonts w:hint="default" w:ascii="Calibri" w:hAnsi="Calibri" w:eastAsia="Calibri" w:cs="Calibri"/>
          <w:sz w:val="21"/>
          <w:szCs w:val="21"/>
          <w:lang w:val="en-US" w:eastAsia="zh-CN"/>
        </w:rPr>
      </w:pPr>
      <w:r>
        <w:rPr>
          <w:rFonts w:ascii="Calibri" w:hAnsi="Calibri" w:eastAsia="Calibri" w:cs="Calibri"/>
          <w:sz w:val="21"/>
          <w:szCs w:val="21"/>
          <w:lang w:eastAsia="zh-CN"/>
        </w:rPr>
        <w:t>本项目每年计划招生</w:t>
      </w:r>
      <w:r>
        <w:rPr>
          <w:rFonts w:ascii="Calibri" w:hAnsi="Calibri" w:eastAsia="Calibri" w:cs="Calibri"/>
          <w:sz w:val="21"/>
          <w:szCs w:val="21"/>
          <w:lang w:val="en-US" w:eastAsia="zh-CN"/>
        </w:rPr>
        <w:t>20名</w:t>
      </w:r>
    </w:p>
    <w:p>
      <w:pPr>
        <w:pStyle w:val="12"/>
        <w:framePr w:wrap="auto" w:vAnchor="margin" w:hAnchor="text" w:yAlign="inline"/>
        <w:rPr>
          <w:rFonts w:ascii="Calibri" w:hAnsi="Calibri" w:eastAsia="Calibri" w:cs="Calibri"/>
          <w:b/>
          <w:bCs/>
          <w:sz w:val="21"/>
          <w:szCs w:val="21"/>
        </w:rPr>
      </w:pPr>
      <w:r>
        <w:rPr>
          <w:rFonts w:ascii="Calibri" w:hAnsi="Calibri" w:eastAsia="Calibri" w:cs="Calibri"/>
          <w:b/>
          <w:bCs/>
          <w:sz w:val="21"/>
          <w:szCs w:val="21"/>
        </w:rPr>
        <w:t>【项目费用】</w:t>
      </w:r>
    </w:p>
    <w:p>
      <w:pPr>
        <w:pStyle w:val="12"/>
        <w:framePr w:wrap="auto" w:vAnchor="margin" w:hAnchor="text" w:yAlign="inline"/>
        <w:ind w:firstLine="422" w:firstLineChars="200"/>
        <w:rPr>
          <w:rFonts w:hint="eastAsia" w:ascii="Calibri" w:hAnsi="Calibri" w:eastAsia="宋体" w:cs="Calibri"/>
          <w:b/>
          <w:bCs/>
          <w:sz w:val="21"/>
          <w:szCs w:val="21"/>
          <w:lang w:eastAsia="zh-CN"/>
        </w:rPr>
      </w:pPr>
      <w:r>
        <w:rPr>
          <w:rFonts w:hint="eastAsia" w:ascii="Calibri" w:hAnsi="Calibri" w:eastAsia="宋体" w:cs="Calibri"/>
          <w:b/>
          <w:bCs/>
          <w:sz w:val="21"/>
          <w:szCs w:val="21"/>
          <w:lang w:eastAsia="zh-CN"/>
        </w:rPr>
        <w:t>乐卓博大学的各学费及住宿费等每年略有调整：</w:t>
      </w:r>
    </w:p>
    <w:p>
      <w:pPr>
        <w:pStyle w:val="12"/>
        <w:framePr w:wrap="auto" w:vAnchor="margin" w:hAnchor="text" w:yAlign="inline"/>
        <w:ind w:firstLine="420" w:firstLineChars="200"/>
        <w:rPr>
          <w:rFonts w:ascii="Calibri" w:hAnsi="Calibri" w:eastAsia="Calibri" w:cs="Calibri"/>
          <w:sz w:val="21"/>
          <w:szCs w:val="21"/>
          <w:lang w:val="en-US" w:eastAsia="zh-CN"/>
        </w:rPr>
      </w:pPr>
      <w:r>
        <w:rPr>
          <w:rFonts w:hint="eastAsia" w:ascii="Calibri" w:hAnsi="Calibri" w:eastAsia="Calibri" w:cs="Calibri"/>
          <w:sz w:val="21"/>
          <w:szCs w:val="21"/>
          <w:lang w:val="en-US" w:eastAsia="zh-CN"/>
        </w:rPr>
        <w:t>课程费用：学生每学年修习不超过120个学分，学校根据不同专业课程及学分收取学费，约</w:t>
      </w:r>
      <w:r>
        <w:rPr>
          <w:rFonts w:ascii="Calibri" w:hAnsi="Calibri" w:eastAsia="Calibri" w:cs="Calibri"/>
          <w:sz w:val="21"/>
          <w:szCs w:val="21"/>
          <w:lang w:val="en-US" w:eastAsia="zh-CN"/>
        </w:rPr>
        <w:t>16万人民币／年</w:t>
      </w:r>
      <w:r>
        <w:rPr>
          <w:rFonts w:hint="eastAsia" w:ascii="Calibri" w:hAnsi="Calibri" w:eastAsia="Calibri" w:cs="Calibri"/>
          <w:sz w:val="21"/>
          <w:szCs w:val="21"/>
          <w:lang w:val="en-US" w:eastAsia="zh-CN"/>
        </w:rPr>
        <w:t>，参考官网：</w:t>
      </w:r>
      <w:r>
        <w:rPr>
          <w:rFonts w:hint="default" w:ascii="Calibri" w:hAnsi="Calibri" w:eastAsia="Calibri" w:cs="Calibri"/>
          <w:sz w:val="21"/>
          <w:szCs w:val="21"/>
          <w:u w:val="single" w:color="auto"/>
          <w:lang w:val="en-US" w:eastAsia="zh-CN"/>
        </w:rPr>
        <w:t>latrobe.edu.au/int-tuition</w:t>
      </w:r>
      <w:r>
        <w:rPr>
          <w:rFonts w:hint="eastAsia" w:ascii="Calibri" w:hAnsi="Calibri" w:eastAsia="Calibri" w:cs="Calibri"/>
          <w:sz w:val="21"/>
          <w:szCs w:val="21"/>
          <w:u w:val="none" w:color="auto"/>
          <w:lang w:val="en-US" w:eastAsia="zh-CN"/>
        </w:rPr>
        <w:t>；</w:t>
      </w:r>
    </w:p>
    <w:p>
      <w:pPr>
        <w:pStyle w:val="12"/>
        <w:framePr w:wrap="auto" w:vAnchor="margin" w:hAnchor="text" w:yAlign="inline"/>
        <w:ind w:firstLine="420" w:firstLineChars="200"/>
        <w:rPr>
          <w:rFonts w:hint="eastAsia" w:ascii="Calibri" w:hAnsi="Calibri" w:eastAsia="Calibri" w:cs="Calibri"/>
          <w:sz w:val="21"/>
          <w:szCs w:val="21"/>
          <w:u w:val="none"/>
          <w:lang w:val="en-US" w:eastAsia="zh-CN"/>
        </w:rPr>
      </w:pPr>
      <w:r>
        <w:rPr>
          <w:rFonts w:hint="eastAsia" w:ascii="Calibri" w:hAnsi="Calibri" w:eastAsia="Calibri" w:cs="Calibri"/>
          <w:sz w:val="21"/>
          <w:szCs w:val="21"/>
          <w:lang w:val="en-US" w:eastAsia="zh-CN"/>
        </w:rPr>
        <w:t>生活费用参考官网：</w:t>
      </w:r>
      <w:r>
        <w:rPr>
          <w:rFonts w:hint="default" w:ascii="Calibri" w:hAnsi="Calibri" w:eastAsia="Calibri" w:cs="Calibri"/>
          <w:sz w:val="21"/>
          <w:szCs w:val="21"/>
          <w:u w:val="single" w:color="auto"/>
          <w:lang w:val="en-US" w:eastAsia="zh-CN"/>
        </w:rPr>
        <w:t>latrobe.edu.au/int-living-costs</w:t>
      </w:r>
      <w:r>
        <w:rPr>
          <w:rFonts w:hint="eastAsia" w:ascii="Calibri" w:hAnsi="Calibri" w:eastAsia="Calibri" w:cs="Calibri"/>
          <w:sz w:val="21"/>
          <w:szCs w:val="21"/>
          <w:u w:val="none" w:color="auto"/>
          <w:lang w:val="en-US" w:eastAsia="zh-CN"/>
        </w:rPr>
        <w:t>；</w:t>
      </w:r>
    </w:p>
    <w:p>
      <w:pPr>
        <w:pStyle w:val="12"/>
        <w:framePr w:wrap="auto" w:vAnchor="margin" w:hAnchor="text" w:yAlign="inline"/>
        <w:ind w:firstLine="420" w:firstLineChars="200"/>
        <w:rPr>
          <w:rFonts w:hint="eastAsia" w:ascii="Calibri" w:hAnsi="Calibri" w:eastAsia="Calibri" w:cs="Calibri"/>
          <w:sz w:val="21"/>
          <w:szCs w:val="21"/>
          <w:u w:val="none" w:color="auto"/>
          <w:lang w:val="en-US" w:eastAsia="zh-CN"/>
        </w:rPr>
      </w:pPr>
      <w:r>
        <w:rPr>
          <w:rFonts w:hint="eastAsia" w:ascii="Calibri" w:hAnsi="Calibri" w:eastAsia="Calibri" w:cs="Calibri"/>
          <w:sz w:val="21"/>
          <w:szCs w:val="21"/>
          <w:lang w:val="en-US" w:eastAsia="zh-CN"/>
        </w:rPr>
        <w:t>住宿费参考官网：</w:t>
      </w:r>
      <w:r>
        <w:rPr>
          <w:rFonts w:hint="eastAsia" w:ascii="Calibri" w:hAnsi="Calibri" w:eastAsia="Calibri" w:cs="Calibri"/>
          <w:sz w:val="21"/>
          <w:szCs w:val="21"/>
          <w:u w:val="single" w:color="auto"/>
          <w:lang w:val="en-US" w:eastAsia="zh-CN"/>
        </w:rPr>
        <w:t>latrobe.edu.au/int-accomm-costs</w:t>
      </w:r>
      <w:r>
        <w:rPr>
          <w:rFonts w:hint="eastAsia" w:ascii="Calibri" w:hAnsi="Calibri" w:eastAsia="Calibri" w:cs="Calibri"/>
          <w:sz w:val="21"/>
          <w:szCs w:val="21"/>
          <w:u w:val="none" w:color="auto"/>
          <w:lang w:val="en-US" w:eastAsia="zh-CN"/>
        </w:rPr>
        <w:t>；</w:t>
      </w:r>
      <w:bookmarkStart w:id="0" w:name="_GoBack"/>
      <w:bookmarkEnd w:id="0"/>
    </w:p>
    <w:p>
      <w:pPr>
        <w:pStyle w:val="12"/>
        <w:framePr w:wrap="auto" w:vAnchor="margin" w:hAnchor="text" w:yAlign="inline"/>
        <w:rPr>
          <w:rFonts w:hint="default" w:ascii="Calibri" w:hAnsi="Calibri" w:eastAsia="Calibri" w:cs="Calibri"/>
          <w:sz w:val="21"/>
          <w:szCs w:val="21"/>
          <w:u w:val="single" w:color="auto"/>
          <w:lang w:val="en-US" w:eastAsia="zh-CN"/>
        </w:rPr>
      </w:pPr>
    </w:p>
    <w:p>
      <w:pPr>
        <w:pStyle w:val="12"/>
        <w:framePr w:wrap="auto" w:vAnchor="margin" w:hAnchor="text" w:yAlign="inline"/>
        <w:rPr>
          <w:rFonts w:hint="default" w:ascii="Calibri" w:hAnsi="Calibri" w:eastAsia="Calibri" w:cs="Calibri"/>
          <w:sz w:val="21"/>
          <w:szCs w:val="21"/>
          <w:lang w:eastAsia="zh-CN"/>
        </w:rPr>
      </w:pPr>
    </w:p>
    <w:sectPr>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80"/>
    <w:family w:val="swiss"/>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80"/>
    <w:family w:val="swiss"/>
    <w:pitch w:val="default"/>
    <w:sig w:usb0="E0002AFF" w:usb1="C0007843" w:usb2="00000009" w:usb3="00000000" w:csb0="400001FF" w:csb1="FFFF0000"/>
  </w:font>
  <w:font w:name="Roboto-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D7D87"/>
    <w:rsid w:val="000064CC"/>
    <w:rsid w:val="00020D60"/>
    <w:rsid w:val="0003317E"/>
    <w:rsid w:val="0004186A"/>
    <w:rsid w:val="000C0758"/>
    <w:rsid w:val="000C5E6D"/>
    <w:rsid w:val="000F4077"/>
    <w:rsid w:val="000F67AE"/>
    <w:rsid w:val="00161970"/>
    <w:rsid w:val="001B34D4"/>
    <w:rsid w:val="001C6D98"/>
    <w:rsid w:val="001D7D87"/>
    <w:rsid w:val="0020147E"/>
    <w:rsid w:val="0022599A"/>
    <w:rsid w:val="00281098"/>
    <w:rsid w:val="002A2EDD"/>
    <w:rsid w:val="002A7710"/>
    <w:rsid w:val="002B7EA2"/>
    <w:rsid w:val="00360D3D"/>
    <w:rsid w:val="0036491D"/>
    <w:rsid w:val="00373BB2"/>
    <w:rsid w:val="003818D8"/>
    <w:rsid w:val="00385356"/>
    <w:rsid w:val="00386A37"/>
    <w:rsid w:val="003906AF"/>
    <w:rsid w:val="00392B08"/>
    <w:rsid w:val="00393C18"/>
    <w:rsid w:val="003A3485"/>
    <w:rsid w:val="003B5FF2"/>
    <w:rsid w:val="003B644F"/>
    <w:rsid w:val="003C33AD"/>
    <w:rsid w:val="003C6EE7"/>
    <w:rsid w:val="0040197C"/>
    <w:rsid w:val="004030C4"/>
    <w:rsid w:val="004127DB"/>
    <w:rsid w:val="0043716D"/>
    <w:rsid w:val="004415D0"/>
    <w:rsid w:val="00453177"/>
    <w:rsid w:val="004645D3"/>
    <w:rsid w:val="004816E0"/>
    <w:rsid w:val="004B5F96"/>
    <w:rsid w:val="004C4D5A"/>
    <w:rsid w:val="004D49B7"/>
    <w:rsid w:val="00510073"/>
    <w:rsid w:val="00553F67"/>
    <w:rsid w:val="005540B7"/>
    <w:rsid w:val="00560078"/>
    <w:rsid w:val="00570F17"/>
    <w:rsid w:val="0058563F"/>
    <w:rsid w:val="005C7CF6"/>
    <w:rsid w:val="005D5D03"/>
    <w:rsid w:val="005F579A"/>
    <w:rsid w:val="00616C55"/>
    <w:rsid w:val="00644384"/>
    <w:rsid w:val="00646AB6"/>
    <w:rsid w:val="006E784E"/>
    <w:rsid w:val="00716D61"/>
    <w:rsid w:val="00725521"/>
    <w:rsid w:val="00745B02"/>
    <w:rsid w:val="0076197F"/>
    <w:rsid w:val="00762F7D"/>
    <w:rsid w:val="007A1FAF"/>
    <w:rsid w:val="007A65F4"/>
    <w:rsid w:val="007F6905"/>
    <w:rsid w:val="007F773B"/>
    <w:rsid w:val="00824A12"/>
    <w:rsid w:val="00825DB6"/>
    <w:rsid w:val="00842D9F"/>
    <w:rsid w:val="00870358"/>
    <w:rsid w:val="008712E2"/>
    <w:rsid w:val="00874778"/>
    <w:rsid w:val="00877D3B"/>
    <w:rsid w:val="00887230"/>
    <w:rsid w:val="008B52DF"/>
    <w:rsid w:val="008C52EC"/>
    <w:rsid w:val="008D7538"/>
    <w:rsid w:val="008E74B3"/>
    <w:rsid w:val="008F6A79"/>
    <w:rsid w:val="008F7803"/>
    <w:rsid w:val="009227AA"/>
    <w:rsid w:val="00923188"/>
    <w:rsid w:val="00931D53"/>
    <w:rsid w:val="00951901"/>
    <w:rsid w:val="00955649"/>
    <w:rsid w:val="00970411"/>
    <w:rsid w:val="0099106C"/>
    <w:rsid w:val="009A7D60"/>
    <w:rsid w:val="009F557D"/>
    <w:rsid w:val="00A33F09"/>
    <w:rsid w:val="00A5092E"/>
    <w:rsid w:val="00A6388D"/>
    <w:rsid w:val="00A864CA"/>
    <w:rsid w:val="00A905EB"/>
    <w:rsid w:val="00A90ADB"/>
    <w:rsid w:val="00B27CD6"/>
    <w:rsid w:val="00B74228"/>
    <w:rsid w:val="00BB1FF3"/>
    <w:rsid w:val="00BB583B"/>
    <w:rsid w:val="00BD659C"/>
    <w:rsid w:val="00BE5C05"/>
    <w:rsid w:val="00C24C61"/>
    <w:rsid w:val="00C3195B"/>
    <w:rsid w:val="00C53C7F"/>
    <w:rsid w:val="00C73B9C"/>
    <w:rsid w:val="00C76C43"/>
    <w:rsid w:val="00CD055E"/>
    <w:rsid w:val="00CD6FC1"/>
    <w:rsid w:val="00D25358"/>
    <w:rsid w:val="00D35316"/>
    <w:rsid w:val="00D61452"/>
    <w:rsid w:val="00D67034"/>
    <w:rsid w:val="00DA113E"/>
    <w:rsid w:val="00E05521"/>
    <w:rsid w:val="00E302A2"/>
    <w:rsid w:val="00E3312E"/>
    <w:rsid w:val="00E82705"/>
    <w:rsid w:val="00EF46E5"/>
    <w:rsid w:val="00F32616"/>
    <w:rsid w:val="00F5013D"/>
    <w:rsid w:val="00FD5305"/>
    <w:rsid w:val="35776987"/>
    <w:rsid w:val="40B90A8C"/>
    <w:rsid w:val="479525BD"/>
    <w:rsid w:val="69C1364F"/>
    <w:rsid w:val="7D12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widowControl w:val="0"/>
      <w:jc w:val="both"/>
    </w:pPr>
    <w:rPr>
      <w:rFonts w:asciiTheme="minorHAnsi" w:hAnsiTheme="minorHAnsi" w:eastAsiaTheme="minorEastAsia" w:cstheme="minorBidi"/>
      <w:kern w:val="2"/>
      <w:sz w:val="18"/>
      <w:szCs w:val="18"/>
    </w:rPr>
  </w:style>
  <w:style w:type="paragraph" w:styleId="3">
    <w:name w:val="footer"/>
    <w:basedOn w:val="1"/>
    <w:link w:val="9"/>
    <w:semiHidden/>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4">
    <w:name w:val="header"/>
    <w:basedOn w:val="1"/>
    <w:link w:val="8"/>
    <w:semiHidden/>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4"/>
    <w:semiHidden/>
    <w:qFormat/>
    <w:uiPriority w:val="99"/>
    <w:rPr>
      <w:sz w:val="18"/>
      <w:szCs w:val="18"/>
    </w:rPr>
  </w:style>
  <w:style w:type="character" w:customStyle="1" w:styleId="9">
    <w:name w:val="页脚 字符"/>
    <w:basedOn w:val="6"/>
    <w:link w:val="3"/>
    <w:semiHidden/>
    <w:qFormat/>
    <w:uiPriority w:val="99"/>
    <w:rPr>
      <w:sz w:val="18"/>
      <w:szCs w:val="18"/>
    </w:rPr>
  </w:style>
  <w:style w:type="character" w:customStyle="1" w:styleId="10">
    <w:name w:val="批注框文本 字符"/>
    <w:basedOn w:val="6"/>
    <w:link w:val="2"/>
    <w:semiHidden/>
    <w:qFormat/>
    <w:uiPriority w:val="99"/>
    <w:rPr>
      <w:sz w:val="18"/>
      <w:szCs w:val="18"/>
    </w:rPr>
  </w:style>
  <w:style w:type="paragraph" w:styleId="11">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paragraph" w:customStyle="1" w:styleId="12">
    <w:name w:val="正文1"/>
    <w:qFormat/>
    <w:uiPriority w:val="0"/>
    <w:pPr>
      <w:framePr w:wrap="around" w:vAnchor="margin" w:hAnchor="text" w:y="1"/>
      <w:spacing w:line="276" w:lineRule="auto"/>
    </w:pPr>
    <w:rPr>
      <w:rFonts w:hint="eastAsia" w:ascii="Arial Unicode MS" w:hAnsi="Arial Unicode MS" w:eastAsia="Arial"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BFBAA4-C490-C046-8B7C-050C7963994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171</Words>
  <Characters>980</Characters>
  <Lines>8</Lines>
  <Paragraphs>2</Paragraphs>
  <TotalTime>0</TotalTime>
  <ScaleCrop>false</ScaleCrop>
  <LinksUpToDate>false</LinksUpToDate>
  <CharactersWithSpaces>1149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2018-09-18T13:40:00Z</dcterms:created>
  <dc:creator>Microsoft</dc:creator>
  <cp:lastModifiedBy>hp</cp:lastModifiedBy>
  <dcterms:modified xsi:type="dcterms:W3CDTF">2020-08-25T04:09:20Z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